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4454" w14:textId="79CAD719" w:rsidR="009958DD" w:rsidRDefault="00FD5101" w:rsidP="0099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REALIZACJĄ PROJEKTU PRACUJEMY! INFORMUJEMY, ŻE </w:t>
      </w:r>
      <w:r w:rsidR="0099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2</w:t>
      </w:r>
      <w:r w:rsidR="00360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99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60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</w:t>
      </w:r>
      <w:r w:rsidR="0099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REALIZUJEMY SZKOLENIE:</w:t>
      </w:r>
    </w:p>
    <w:p w14:paraId="61328618" w14:textId="594186C6" w:rsidR="003662C6" w:rsidRPr="009958DD" w:rsidRDefault="009958DD" w:rsidP="009958D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662C6" w:rsidRP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58DD">
        <w:rPr>
          <w:rFonts w:ascii="Times New Roman" w:hAnsi="Times New Roman" w:cs="Times New Roman"/>
          <w:b/>
          <w:bCs/>
          <w:kern w:val="24"/>
          <w:sz w:val="24"/>
          <w:szCs w:val="24"/>
        </w:rPr>
        <w:t>„Interakcje międzyludzkie podstawą skutecznego i konstruktywnego uczestnictwa w życiu społecznym i zawodowym”</w:t>
      </w:r>
    </w:p>
    <w:p w14:paraId="6A4F396F" w14:textId="77777777" w:rsidR="003662C6" w:rsidRPr="003662C6" w:rsidRDefault="003662C6" w:rsidP="0036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2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kursu: stacjonarna</w:t>
      </w:r>
    </w:p>
    <w:p w14:paraId="7C5B34AE" w14:textId="7852E70C" w:rsidR="003662C6" w:rsidRPr="003662C6" w:rsidRDefault="003662C6" w:rsidP="0036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godzin: </w:t>
      </w:r>
      <w:r w:rsidR="0099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8, szkolenie będzie zorganizowane w godzinach: 8.00-16.00</w:t>
      </w:r>
    </w:p>
    <w:p w14:paraId="32313DC0" w14:textId="619746F2" w:rsidR="00457D84" w:rsidRPr="00360D26" w:rsidRDefault="003662C6" w:rsidP="00360D26">
      <w:pPr>
        <w:pStyle w:val="xxxmsonormal"/>
        <w:shd w:val="clear" w:color="auto" w:fill="FFFFFF"/>
        <w:spacing w:line="252" w:lineRule="atLeast"/>
        <w:rPr>
          <w:rFonts w:ascii="Times New Roman" w:hAnsi="Times New Roman" w:cs="Times New Roman"/>
          <w:color w:val="242424"/>
          <w:sz w:val="24"/>
          <w:szCs w:val="24"/>
        </w:rPr>
      </w:pPr>
      <w:bookmarkStart w:id="0" w:name="_Hlk100299723"/>
      <w:bookmarkStart w:id="1" w:name="_Hlk100299879"/>
      <w:r w:rsidRPr="7FAEB831">
        <w:rPr>
          <w:rFonts w:ascii="Times New Roman" w:eastAsia="Times New Roman" w:hAnsi="Times New Roman" w:cs="Times New Roman"/>
          <w:sz w:val="24"/>
          <w:szCs w:val="24"/>
        </w:rPr>
        <w:t xml:space="preserve">Miejsce </w:t>
      </w:r>
      <w:r w:rsidR="009958DD" w:rsidRPr="7FAEB831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Pr="7FAEB8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360D26" w:rsidRPr="00360D26">
        <w:rPr>
          <w:rStyle w:val="contentpasted0"/>
          <w:rFonts w:ascii="Times New Roman" w:hAnsi="Times New Roman" w:cs="Times New Roman"/>
          <w:b/>
          <w:bCs/>
          <w:sz w:val="24"/>
          <w:szCs w:val="24"/>
          <w:lang w:val="en-US"/>
        </w:rPr>
        <w:t>Novotel Szczecin Centrum</w:t>
      </w:r>
      <w:r w:rsidR="00360D26" w:rsidRPr="00360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D26" w:rsidRPr="00360D26">
        <w:rPr>
          <w:rStyle w:val="contentpasted0"/>
          <w:rFonts w:ascii="Times New Roman" w:hAnsi="Times New Roman" w:cs="Times New Roman"/>
          <w:b/>
          <w:bCs/>
          <w:sz w:val="24"/>
          <w:szCs w:val="24"/>
        </w:rPr>
        <w:t>ul. 3-go Maja 31; Szczecin</w:t>
      </w:r>
    </w:p>
    <w:p w14:paraId="180EE176" w14:textId="779C4B8C" w:rsidR="009958DD" w:rsidRDefault="009958DD" w:rsidP="0036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tematyczny:</w:t>
      </w:r>
    </w:p>
    <w:tbl>
      <w:tblPr>
        <w:tblStyle w:val="Tabela-Siatka"/>
        <w:tblW w:w="9915" w:type="dxa"/>
        <w:tblLayout w:type="fixed"/>
        <w:tblLook w:val="06A0" w:firstRow="1" w:lastRow="0" w:firstColumn="1" w:lastColumn="0" w:noHBand="1" w:noVBand="1"/>
      </w:tblPr>
      <w:tblGrid>
        <w:gridCol w:w="4313"/>
        <w:gridCol w:w="5602"/>
      </w:tblGrid>
      <w:tr w:rsidR="009958DD" w:rsidRPr="009958DD" w14:paraId="0359FE7D" w14:textId="77777777" w:rsidTr="00555937">
        <w:trPr>
          <w:trHeight w:val="300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D10FC0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</w:rPr>
              <w:t>blok tematyczny szkolenia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5EC61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w ramach efektów uczenia się, uczestnik szkolenia zdobył lub rozwinął:</w:t>
            </w:r>
          </w:p>
        </w:tc>
      </w:tr>
      <w:tr w:rsidR="009958DD" w:rsidRPr="009958DD" w14:paraId="289AC484" w14:textId="77777777" w:rsidTr="00555937">
        <w:trPr>
          <w:trHeight w:val="1851"/>
        </w:trPr>
        <w:tc>
          <w:tcPr>
            <w:tcW w:w="38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4AC32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Standard Obsługi Klienta</w:t>
            </w:r>
          </w:p>
          <w:p w14:paraId="32CEC924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958D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Wchodzenie w interakcje z innymi osobami i posługiwanie się mową ciała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72ECA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umiejętność budowania dobrych relacji z klientem;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umiejętność postępowania zgodnie z procedurami i standardami;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komunikacji z klientem;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znajomość podstawowych Standardów Obsługi Klienta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58DD" w:rsidRPr="009958DD" w14:paraId="680AB5F2" w14:textId="77777777" w:rsidTr="00555937">
        <w:trPr>
          <w:trHeight w:val="1890"/>
        </w:trPr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71BA38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Asertywność - co to jest, czym się charakteryzuje</w:t>
            </w:r>
          </w:p>
          <w:p w14:paraId="2A01CE03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958D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Przyjmowanie konstruktywnej krytyki i zwracanie się do słuchaczy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91080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umiejętność asertywnego wyrażania swojej opinii,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wyrażania swoich praw w relacjach z pracownikami,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wykorzystania asertywnych narzędzi do radzenia sobie z naciskiem i egzekwowaniem swoich praw,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58DD" w:rsidRPr="009958DD" w14:paraId="24865C25" w14:textId="77777777" w:rsidTr="00555937">
        <w:trPr>
          <w:trHeight w:val="2285"/>
        </w:trPr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DF2EEA2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Komunikacja na linii przełożony-pracownik, Fakty vs Opinie</w:t>
            </w:r>
          </w:p>
          <w:p w14:paraId="6BB9C85E" w14:textId="77777777" w:rsidR="009958DD" w:rsidRPr="009958DD" w:rsidRDefault="009958DD" w:rsidP="00555937">
            <w:pPr>
              <w:rPr>
                <w:rFonts w:ascii="Times New Roman" w:hAnsi="Times New Roman" w:cs="Times New Roman"/>
                <w:color w:val="000000"/>
              </w:rPr>
            </w:pPr>
            <w:r w:rsidRPr="009958D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Przekazywanie informacji o faktach i stosowanie technik zadawania pytań</w:t>
            </w:r>
          </w:p>
          <w:p w14:paraId="5148A061" w14:textId="77777777" w:rsidR="009958DD" w:rsidRPr="009958DD" w:rsidRDefault="009958DD" w:rsidP="00555937">
            <w:pPr>
              <w:rPr>
                <w:rFonts w:ascii="Times New Roman" w:hAnsi="Times New Roman" w:cs="Times New Roman"/>
                <w:color w:val="1F497D"/>
              </w:rPr>
            </w:pPr>
          </w:p>
          <w:p w14:paraId="6A3D882C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DDF24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-wiedzę związaną z komunikacją poprzez elementy aktywnego słuchania, mowę werbalną i niewerbalną;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-nabędą  praktyczną wiedzę nt. różnych form komunikowania faktów, zadawania pytań;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-praktyczną  wiedzę nt. udzielania informacji zwrotnych;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-umiejętność identyfikowania emocji towarzyszących udzielaniu informacji zwrotnych.</w:t>
            </w:r>
          </w:p>
        </w:tc>
      </w:tr>
      <w:tr w:rsidR="009958DD" w:rsidRPr="009958DD" w14:paraId="4B52C428" w14:textId="77777777" w:rsidTr="00555937">
        <w:trPr>
          <w:trHeight w:val="1290"/>
        </w:trPr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89B8C7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Komunikacja oparta na metodologii kolorów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2931F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wiedzę w obszarze skutecznej komunikacji,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identyfikacji stylu komunikacji i </w:t>
            </w:r>
            <w:proofErr w:type="spellStart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rozmówcy,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formułowania jasnych, czytelnych komunikatów,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identyfikacji przyczyny konfliktu</w:t>
            </w:r>
          </w:p>
        </w:tc>
      </w:tr>
      <w:tr w:rsidR="009958DD" w:rsidRPr="009958DD" w14:paraId="7F3985C4" w14:textId="77777777" w:rsidTr="00555937">
        <w:trPr>
          <w:trHeight w:val="557"/>
        </w:trPr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3C1FB4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 xml:space="preserve">Komunikacja a </w:t>
            </w:r>
            <w:proofErr w:type="spellStart"/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antymobbing</w:t>
            </w:r>
            <w:proofErr w:type="spellEnd"/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 xml:space="preserve"> -  działanie w przypadku konfliktu</w:t>
            </w:r>
          </w:p>
          <w:p w14:paraId="3A9908D1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958DD">
              <w:rPr>
                <w:rFonts w:ascii="Times New Roman" w:hAnsi="Times New Roman" w:cs="Times New Roman"/>
                <w:b/>
                <w:bCs/>
                <w:color w:val="000000"/>
              </w:rPr>
              <w:t>Praca w zespole i wypracowywanie kompromisu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41E42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umiejętność minimalizowania ryzyka wystąpienia nieprawidłowych relacji w miejscu pracy,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identyfikacji </w:t>
            </w:r>
            <w:proofErr w:type="spellStart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niepożądanych w miejscu pracy,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wiedzę czym jest </w:t>
            </w:r>
            <w:proofErr w:type="spellStart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mobbing</w:t>
            </w:r>
            <w:proofErr w:type="spellEnd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dyskryminacja i molestowanie</w:t>
            </w:r>
          </w:p>
        </w:tc>
      </w:tr>
      <w:tr w:rsidR="009958DD" w:rsidRPr="009958DD" w14:paraId="36413240" w14:textId="77777777" w:rsidTr="00555937">
        <w:trPr>
          <w:trHeight w:val="1530"/>
        </w:trPr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CDAE75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Komunikacja z osobami z niepełnosprawnością/pacjentami – uwrażliwianie</w:t>
            </w:r>
          </w:p>
          <w:p w14:paraId="59AA9AE4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958DD">
              <w:rPr>
                <w:rFonts w:ascii="Times New Roman" w:hAnsi="Times New Roman" w:cs="Times New Roman"/>
                <w:b/>
                <w:bCs/>
                <w:color w:val="000000"/>
              </w:rPr>
              <w:t>Wspieranie współpracowników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4F53F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umiejętność komunikacji z osobami z różnymi rodzajami niepełnosprawności;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obsługi klientów z różnymi rodzajami niepełnosprawności;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wykorzystanie asertywnej komunikacji do przekazania opinii i przekonań, uczuć i emocji;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znajomość zasad savoir vivre.</w:t>
            </w:r>
          </w:p>
        </w:tc>
      </w:tr>
      <w:bookmarkEnd w:id="1"/>
    </w:tbl>
    <w:p w14:paraId="432017A9" w14:textId="77777777" w:rsidR="009958DD" w:rsidRDefault="009958DD" w:rsidP="0036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958DD" w:rsidSect="00995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49C"/>
    <w:multiLevelType w:val="multilevel"/>
    <w:tmpl w:val="59B8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F70C5"/>
    <w:multiLevelType w:val="multilevel"/>
    <w:tmpl w:val="1A36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82779">
    <w:abstractNumId w:val="1"/>
  </w:num>
  <w:num w:numId="2" w16cid:durableId="39204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C6"/>
    <w:rsid w:val="00360D26"/>
    <w:rsid w:val="003662C6"/>
    <w:rsid w:val="00457D84"/>
    <w:rsid w:val="00587A41"/>
    <w:rsid w:val="00763E9C"/>
    <w:rsid w:val="009958DD"/>
    <w:rsid w:val="009A455E"/>
    <w:rsid w:val="00A020F8"/>
    <w:rsid w:val="00DC1C22"/>
    <w:rsid w:val="00E768FA"/>
    <w:rsid w:val="00FD5101"/>
    <w:rsid w:val="039653E8"/>
    <w:rsid w:val="3729C4D3"/>
    <w:rsid w:val="597E4753"/>
    <w:rsid w:val="6199DF6E"/>
    <w:rsid w:val="7FAEB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4500"/>
  <w15:chartTrackingRefBased/>
  <w15:docId w15:val="{BE4A0EBF-B879-4ACB-BF70-521D0773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xmsonormal">
    <w:name w:val="x_x_x_msonormal"/>
    <w:basedOn w:val="Normalny"/>
    <w:rsid w:val="00360D26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ontentpasted0">
    <w:name w:val="contentpasted0"/>
    <w:basedOn w:val="Domylnaczcionkaakapitu"/>
    <w:rsid w:val="0036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Lenart</dc:creator>
  <cp:keywords/>
  <dc:description/>
  <cp:lastModifiedBy>Świątek Stella</cp:lastModifiedBy>
  <cp:revision>2</cp:revision>
  <dcterms:created xsi:type="dcterms:W3CDTF">2022-10-24T06:36:00Z</dcterms:created>
  <dcterms:modified xsi:type="dcterms:W3CDTF">2022-10-24T06:36:00Z</dcterms:modified>
</cp:coreProperties>
</file>